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600" w:lineRule="exact"/>
        <w:ind w:right="0"/>
        <w:jc w:val="both"/>
        <w:textAlignment w:val="auto"/>
        <w:outlineLvl w:val="0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2</w:t>
      </w:r>
    </w:p>
    <w:p>
      <w:pPr>
        <w:widowControl w:val="0"/>
        <w:wordWrap/>
        <w:adjustRightInd/>
        <w:snapToGrid/>
        <w:spacing w:before="0" w:after="0" w:line="600" w:lineRule="exact"/>
        <w:ind w:right="0"/>
        <w:jc w:val="right"/>
        <w:textAlignment w:val="auto"/>
        <w:outlineLvl w:val="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风电、光伏发电项目拟调整情况统计表</w:t>
      </w:r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单位：万千瓦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67"/>
        <w:gridCol w:w="900"/>
        <w:gridCol w:w="2382"/>
        <w:gridCol w:w="2155"/>
        <w:gridCol w:w="650"/>
        <w:gridCol w:w="698"/>
        <w:gridCol w:w="20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风电规模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光伏规模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拟处置意见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石家庄市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平山县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平山县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100MW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市场化光伏发电项目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河北西柏坡发电有限责任公司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石家庄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井陉县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国家电投井陉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200MW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光伏发电项目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电投井陉新能源发电有限公司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承德市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隆化县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隆化县风氢储多能利用项目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隆化达信新能源有限公司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承德市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围场县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华润围场西龙头</w:t>
            </w:r>
            <w:r>
              <w:rPr>
                <w:rStyle w:val="14"/>
                <w:rFonts w:eastAsia="等线"/>
                <w:lang w:val="en-US" w:eastAsia="zh-CN" w:bidi="ar"/>
              </w:rPr>
              <w:t>200MW</w:t>
            </w:r>
            <w:r>
              <w:rPr>
                <w:rStyle w:val="13"/>
                <w:rFonts w:hAnsi="Times New Roman"/>
                <w:lang w:val="en-US" w:eastAsia="zh-CN" w:bidi="ar"/>
              </w:rPr>
              <w:t>风电项目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华润新能源（木兰围场）风能有限公司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承德市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围场县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围场县清洁能源基地项目（一期三峡电能</w:t>
            </w:r>
            <w:r>
              <w:rPr>
                <w:rStyle w:val="14"/>
                <w:rFonts w:eastAsia="等线"/>
                <w:lang w:val="en-US" w:eastAsia="zh-CN" w:bidi="ar"/>
              </w:rPr>
              <w:t>100MW</w:t>
            </w:r>
            <w:r>
              <w:rPr>
                <w:rStyle w:val="13"/>
                <w:rFonts w:hAnsi="Times New Roman"/>
                <w:lang w:val="en-US" w:eastAsia="zh-CN" w:bidi="ar"/>
              </w:rPr>
              <w:t>风电项目）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承德长电新能源科技有限公司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张家口市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尚义县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中电建尚义光伏与乡村振兴创新融合项目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电建三零六零（北京）新能源有限公司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张家口市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尚义县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张家口异质结高效太阳能光伏电池应用示范项目（二期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180MW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尚义县源升电力有限责任公司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张家口市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尚义县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张家口异质结高效太阳能光伏电池应用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万千瓦示范项目（七期）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国投电力控股股份有限公司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张家口市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尚义县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张家口异质结高效太阳能光伏电池应用</w:t>
            </w:r>
            <w:r>
              <w:rPr>
                <w:rStyle w:val="14"/>
                <w:rFonts w:eastAsia="等线"/>
                <w:lang w:val="en-US" w:eastAsia="zh-CN" w:bidi="ar"/>
              </w:rPr>
              <w:t>20</w:t>
            </w:r>
            <w:r>
              <w:rPr>
                <w:rStyle w:val="13"/>
                <w:rFonts w:hAnsi="Times New Roman"/>
                <w:lang w:val="en-US" w:eastAsia="zh-CN" w:bidi="ar"/>
              </w:rPr>
              <w:t>万千瓦示范项目（八期）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尚义县金阳新能源科技有限公司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张家口市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尚义县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张家口异质结高效太阳能光伏电池应用</w:t>
            </w:r>
            <w:r>
              <w:rPr>
                <w:rStyle w:val="14"/>
                <w:rFonts w:eastAsia="等线"/>
                <w:lang w:val="en-US" w:eastAsia="zh-CN" w:bidi="ar"/>
              </w:rPr>
              <w:t>20</w:t>
            </w:r>
            <w:r>
              <w:rPr>
                <w:rStyle w:val="13"/>
                <w:rFonts w:hAnsi="Times New Roman"/>
                <w:lang w:val="en-US" w:eastAsia="zh-CN" w:bidi="ar"/>
              </w:rPr>
              <w:t>万千瓦示范项目（六期）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河北交投德耀能源有限公司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张家口市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张北县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张北农光互补光伏</w:t>
            </w:r>
            <w:r>
              <w:rPr>
                <w:rStyle w:val="14"/>
                <w:rFonts w:eastAsia="等线"/>
                <w:lang w:val="en-US" w:eastAsia="zh-CN" w:bidi="ar"/>
              </w:rPr>
              <w:t>-</w:t>
            </w:r>
            <w:r>
              <w:rPr>
                <w:rStyle w:val="13"/>
                <w:rFonts w:hAnsi="Times New Roman"/>
                <w:lang w:val="en-US" w:eastAsia="zh-CN" w:bidi="ar"/>
              </w:rPr>
              <w:t>光热</w:t>
            </w:r>
            <w:r>
              <w:rPr>
                <w:rStyle w:val="14"/>
                <w:rFonts w:eastAsia="等线"/>
                <w:lang w:val="en-US" w:eastAsia="zh-CN" w:bidi="ar"/>
              </w:rPr>
              <w:t>-</w:t>
            </w:r>
            <w:r>
              <w:rPr>
                <w:rStyle w:val="13"/>
                <w:rFonts w:hAnsi="Times New Roman"/>
                <w:lang w:val="en-US" w:eastAsia="zh-CN" w:bidi="ar"/>
              </w:rPr>
              <w:t>蓄热供暖示范项目配套</w:t>
            </w:r>
            <w:r>
              <w:rPr>
                <w:rStyle w:val="14"/>
                <w:rFonts w:eastAsia="等线"/>
                <w:lang w:val="en-US" w:eastAsia="zh-CN" w:bidi="ar"/>
              </w:rPr>
              <w:t>50MW</w:t>
            </w:r>
            <w:r>
              <w:rPr>
                <w:rStyle w:val="13"/>
                <w:rFonts w:hAnsi="Times New Roman"/>
                <w:lang w:val="en-US" w:eastAsia="zh-CN" w:bidi="ar"/>
              </w:rPr>
              <w:t>风电项目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张北祺源新能源开发有限公司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张家口市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张北县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eastAsia="等线"/>
                <w:lang w:val="en-US" w:eastAsia="zh-CN" w:bidi="ar"/>
              </w:rPr>
              <w:t>“</w:t>
            </w:r>
            <w:r>
              <w:rPr>
                <w:rStyle w:val="13"/>
                <w:rFonts w:hAnsi="Times New Roman"/>
                <w:lang w:val="en-US" w:eastAsia="zh-CN" w:bidi="ar"/>
              </w:rPr>
              <w:t>源网荷储一体化</w:t>
            </w:r>
            <w:r>
              <w:rPr>
                <w:rStyle w:val="14"/>
                <w:rFonts w:eastAsia="等线"/>
                <w:lang w:val="en-US" w:eastAsia="zh-CN" w:bidi="ar"/>
              </w:rPr>
              <w:t>”</w:t>
            </w:r>
            <w:r>
              <w:rPr>
                <w:rStyle w:val="13"/>
                <w:rFonts w:hAnsi="Times New Roman"/>
                <w:lang w:val="en-US" w:eastAsia="zh-CN" w:bidi="ar"/>
              </w:rPr>
              <w:t>碳中和示范项目</w:t>
            </w:r>
            <w:r>
              <w:rPr>
                <w:rStyle w:val="14"/>
                <w:rFonts w:eastAsia="等线"/>
                <w:lang w:val="en-US" w:eastAsia="zh-CN" w:bidi="ar"/>
              </w:rPr>
              <w:t>-</w:t>
            </w:r>
            <w:r>
              <w:rPr>
                <w:rStyle w:val="13"/>
                <w:rFonts w:hAnsi="Times New Roman"/>
                <w:lang w:val="en-US" w:eastAsia="zh-CN" w:bidi="ar"/>
              </w:rPr>
              <w:t>张北</w:t>
            </w:r>
            <w:r>
              <w:rPr>
                <w:rStyle w:val="14"/>
                <w:rFonts w:eastAsia="等线"/>
                <w:lang w:val="en-US" w:eastAsia="zh-CN" w:bidi="ar"/>
              </w:rPr>
              <w:t>20</w:t>
            </w:r>
            <w:r>
              <w:rPr>
                <w:rStyle w:val="13"/>
                <w:rFonts w:hAnsi="Times New Roman"/>
                <w:lang w:val="en-US" w:eastAsia="zh-CN" w:bidi="ar"/>
              </w:rPr>
              <w:t>万千瓦光伏项目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张北县恒电铭瑞新能源开发有限公司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张家口市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赤城县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赤城风储一体化创新示范工程项目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河北交投德晖能源有限公司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张家口市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蔚县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蔚县西水泉风电项目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蔚县新天风能有限公司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张家口市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蔚县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蔚县青崖子风电项目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蔚县新天风能有限公司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张家口市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怀安县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怀安县风光储一体化项目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中能建投怀安新能源有限公司</w:t>
            </w:r>
            <w:r>
              <w:rPr>
                <w:rStyle w:val="15"/>
                <w:rFonts w:ascii="宋体" w:hAnsi="宋体" w:eastAsia="等线" w:cs="宋体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张家口市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怀安县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风光火储一体化</w:t>
            </w:r>
            <w:r>
              <w:rPr>
                <w:rStyle w:val="14"/>
                <w:rFonts w:eastAsia="等线"/>
                <w:lang w:val="en-US" w:eastAsia="zh-CN" w:bidi="ar"/>
              </w:rPr>
              <w:t>+</w:t>
            </w:r>
            <w:r>
              <w:rPr>
                <w:rStyle w:val="13"/>
                <w:rFonts w:hAnsi="Times New Roman"/>
                <w:lang w:val="en-US" w:eastAsia="zh-CN" w:bidi="ar"/>
              </w:rPr>
              <w:t>荒山治理综合能源示范项目风电项目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国电电力怀安新能源开发有限公司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张家口市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怀安县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赋能怀安生态治理综合能源示范项目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怀安巨人新能源科技有限公司</w:t>
            </w:r>
            <w:r>
              <w:rPr>
                <w:rStyle w:val="17"/>
                <w:rFonts w:eastAsia="等线"/>
                <w:lang w:val="en-US" w:eastAsia="zh-CN" w:bidi="ar"/>
              </w:rPr>
              <w:t xml:space="preserve"> 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张家口市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怀安县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中节能怀安风电项目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中节能</w:t>
            </w:r>
            <w:r>
              <w:rPr>
                <w:rStyle w:val="18"/>
                <w:rFonts w:eastAsia="等线"/>
                <w:lang w:val="en-US" w:eastAsia="zh-CN" w:bidi="ar"/>
              </w:rPr>
              <w:t>(</w:t>
            </w:r>
            <w:r>
              <w:rPr>
                <w:rStyle w:val="16"/>
                <w:rFonts w:hAnsi="Times New Roman"/>
                <w:lang w:val="en-US" w:eastAsia="zh-CN" w:bidi="ar"/>
              </w:rPr>
              <w:t>河北</w:t>
            </w:r>
            <w:r>
              <w:rPr>
                <w:rStyle w:val="18"/>
                <w:rFonts w:eastAsia="等线"/>
                <w:lang w:val="en-US" w:eastAsia="zh-CN" w:bidi="ar"/>
              </w:rPr>
              <w:t>)</w:t>
            </w:r>
            <w:r>
              <w:rPr>
                <w:rStyle w:val="16"/>
                <w:rFonts w:hAnsi="Times New Roman"/>
                <w:lang w:val="en-US" w:eastAsia="zh-CN" w:bidi="ar"/>
              </w:rPr>
              <w:t>风力发电有限公司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并网时限延期至洋河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千伏变电站投产后一个月内并网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张家口市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怀安县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风光储一体化智能化清洁能源示范项目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怀安正润新能源发电有限公司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并网时限延期至洋河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千伏变电站投产后一个月内并网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张家口市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阳原县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阳原县东城镇三马坊光伏平价上网项目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华北清能阳原新能源有限公司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并网时限延期至阳原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千伏变电站、蔚县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500kV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变电站投产后一个月内并网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张家口市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阳原县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华能阳原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兆瓦光伏平价上网试点项目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华能阳原清洁能源有限责任公司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并网时限延期至阳原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千伏变电站、蔚县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500kV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变电站投产后一个月内并网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张家口市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阳原县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张家口市阳原县洁源风储输绿色生态新能源项目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阳原蕴能新能源有限公司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并网时限延期至阳原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千伏变电站、蔚县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500kV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变电站投产后一个月内并网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张家口市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阳原县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华能新能源阳原风电光伏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生物质热电联产项目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华能阳原新能源科技有限公司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并网时限延期至阳原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千伏变电站、蔚县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500kV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变电站投产后一个月内并网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张家口市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阳原县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国能国华阳原农光互补综合智慧能源项目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国能远景（张家口）新能源有限公司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并网时限延期至阳原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千伏变电站、蔚县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500kV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变电站投产后一个月内并网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张家口市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阳原县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国家电投阳原县牧光储综合智慧能源项目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国家电投集团河北电力有限公司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并网时限延期至阳原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千伏变电站、蔚县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500kV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变电站投产后一个月内并网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张家口市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阳原县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三一重能阳原风力发电项目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阳原湘能风力发电有限公司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并网时限延期至阳原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千伏变电站、蔚县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500kV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变电站投产后一个月内并网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张家口市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阳原县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天润阳原光储氢产业多能利用项目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上海富鸿新能源科技有限公司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并网时限延期至阳原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千伏变电站、蔚县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500kV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变电站投产后一个月内并网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张家口市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宣化区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张家口发电厂灰场生态综合治理</w:t>
            </w:r>
            <w:r>
              <w:rPr>
                <w:rStyle w:val="18"/>
                <w:rFonts w:eastAsia="等线"/>
                <w:lang w:val="en-US" w:eastAsia="zh-CN" w:bidi="ar"/>
              </w:rPr>
              <w:t>100MW</w:t>
            </w:r>
            <w:r>
              <w:rPr>
                <w:rStyle w:val="16"/>
                <w:rFonts w:hAnsi="Times New Roman"/>
                <w:lang w:val="en-US" w:eastAsia="zh-CN" w:bidi="ar"/>
              </w:rPr>
              <w:t>光伏发电项目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大唐中合（张家口市宣化区）能源有限公司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张家口市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宣化区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宣化区春光乡曹家庄村光伏平价上网示范项目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中国华能集团公司河北分公司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转为储备类项目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张家口市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怀来县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大唐青灰岭风电扩建项目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大唐怀来新能源有限公司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秦皇岛市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昌黎县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华能昌黎光伏发电项目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华能昌黎太阳能发电有限公司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建设规模调减为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  <w:r>
              <w:rPr>
                <w:rStyle w:val="12"/>
                <w:rFonts w:hAnsi="Times New Roman"/>
                <w:lang w:val="en-US" w:eastAsia="zh-CN" w:bidi="ar"/>
              </w:rPr>
              <w:t>万千瓦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保定市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兆瓦光伏发电项目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保定慧群新能源科技有限公司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保定市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保定唐县罗庄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100MW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光伏项目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京伏（唐县）新能源开发有限公司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保定市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保定市唐县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200MW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光伏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储能发电项目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唐县顺阳新能源科技有限公司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保定市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唐县十八渡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200MW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林光互补发电项目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唐县氢阳新能源开发有限公司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保定市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阜平县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阜平瑞能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兆瓦光伏发电项目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阜平县瑞能新能源有限公司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保定市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英利智慧（保定）新能源科技有限公司涞源县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100MW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光伏电站项目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英利智慧（保定）新能源科技有限公司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深州市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深州市辰时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兆瓦高效农光互补项目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深州恒泰新能源科技有限公司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深州市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中南电力深州市兵曹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兆瓦农光互补项目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中南电力深州工程有限责任公司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深州市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深州山河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兆瓦农光互补光伏发电项目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深州山河新能源有限公司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深州市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河北深州唐奉镇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兆瓦农光互补项目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深州深隆清洁能源有限公司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并网时限延期至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Style w:val="12"/>
                <w:rFonts w:hAnsi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Style w:val="12"/>
                <w:rFonts w:hAnsi="Times New Roman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Style w:val="12"/>
                <w:rFonts w:hAnsi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33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>
      <w:pPr>
        <w:widowControl w:val="0"/>
        <w:wordWrap/>
        <w:adjustRightInd/>
        <w:snapToGrid/>
        <w:spacing w:before="0" w:after="0" w:line="600" w:lineRule="exact"/>
        <w:ind w:right="0"/>
        <w:jc w:val="right"/>
        <w:textAlignment w:val="auto"/>
        <w:outlineLvl w:val="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600" w:lineRule="exact"/>
        <w:ind w:right="0"/>
        <w:jc w:val="right"/>
        <w:textAlignment w:val="auto"/>
        <w:outlineLvl w:val="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sectPr>
      <w:pgSz w:w="11906" w:h="16838"/>
      <w:pgMar w:top="850" w:right="850" w:bottom="85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3 of 9 Barcod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3 of 9 Barcode">
    <w:panose1 w:val="040272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34B8"/>
    <w:rsid w:val="06FE3FBB"/>
    <w:rsid w:val="0C7A4A71"/>
    <w:rsid w:val="0D100614"/>
    <w:rsid w:val="13147860"/>
    <w:rsid w:val="160C0CAB"/>
    <w:rsid w:val="1D2A7032"/>
    <w:rsid w:val="20920AD9"/>
    <w:rsid w:val="20DF6C41"/>
    <w:rsid w:val="20E208C0"/>
    <w:rsid w:val="27972CBB"/>
    <w:rsid w:val="2A7278C8"/>
    <w:rsid w:val="2C840FE5"/>
    <w:rsid w:val="2CAE4A0E"/>
    <w:rsid w:val="32FF08F0"/>
    <w:rsid w:val="373734FC"/>
    <w:rsid w:val="3B2A2D08"/>
    <w:rsid w:val="3E8C7E81"/>
    <w:rsid w:val="40A26C5B"/>
    <w:rsid w:val="43843214"/>
    <w:rsid w:val="49BA647A"/>
    <w:rsid w:val="514739D7"/>
    <w:rsid w:val="554C34D2"/>
    <w:rsid w:val="5B754C5B"/>
    <w:rsid w:val="5BF72A2A"/>
    <w:rsid w:val="616C47CB"/>
    <w:rsid w:val="61FE2F78"/>
    <w:rsid w:val="7032679E"/>
    <w:rsid w:val="72D9777F"/>
    <w:rsid w:val="73B379EB"/>
    <w:rsid w:val="7A722A4E"/>
    <w:rsid w:val="7B5A4107"/>
    <w:rsid w:val="7EFFC8B0"/>
    <w:rsid w:val="7F791B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uppressAutoHyphens/>
      <w:overflowPunct w:val="0"/>
      <w:spacing w:line="600" w:lineRule="exact"/>
      <w:ind w:firstLine="0" w:firstLineChars="0"/>
      <w:jc w:val="center"/>
      <w:outlineLvl w:val="0"/>
    </w:pPr>
    <w:rPr>
      <w:rFonts w:ascii="方正小标宋_GBK" w:hAnsi="华文中宋" w:eastAsia="方正小标宋_GBK" w:cs="黑体"/>
      <w:bCs/>
      <w:sz w:val="44"/>
      <w:szCs w:val="56"/>
    </w:rPr>
  </w:style>
  <w:style w:type="character" w:customStyle="1" w:styleId="7">
    <w:name w:val="font0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0">
    <w:name w:val="font31"/>
    <w:basedOn w:val="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4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2">
    <w:name w:val="font111"/>
    <w:basedOn w:val="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12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132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6">
    <w:name w:val="font5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14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8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2021-09-05T09:28:00Z</dcterms:created>
  <dc:creator>Administrator</dc:creator>
  <cp:lastModifiedBy>user</cp:lastModifiedBy>
  <cp:lastPrinted>2025-02-19T16:05:00Z</cp:lastPrinted>
  <dcterms:modified xsi:type="dcterms:W3CDTF">2025-02-20T15:03:19Z</dcterms:modified>
  <dc:title>河北省2021年风电、光伏发电保障性并网项目拟安排情况公示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