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jc w:val="left"/>
        <w:rPr>
          <w:rFonts w:hint="eastAsia" w:ascii="方正黑体_GBK" w:hAnsi="华文楷体" w:eastAsia="方正黑体_GBK"/>
          <w:sz w:val="30"/>
          <w:szCs w:val="30"/>
        </w:rPr>
      </w:pPr>
      <w:r>
        <w:rPr>
          <w:rFonts w:hint="eastAsia" w:ascii="方正黑体_GBK" w:hAnsi="华文楷体" w:eastAsia="方正黑体_GBK"/>
          <w:sz w:val="30"/>
          <w:szCs w:val="30"/>
        </w:rPr>
        <w:t>附件1</w:t>
      </w:r>
    </w:p>
    <w:p>
      <w:pPr>
        <w:spacing w:afterLines="100"/>
        <w:jc w:val="center"/>
        <w:outlineLvl w:val="0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20</w:t>
      </w:r>
      <w:r>
        <w:rPr>
          <w:rFonts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</w:rPr>
        <w:t>年度风电投资监测预警结果</w:t>
      </w:r>
    </w:p>
    <w:tbl>
      <w:tblPr>
        <w:tblStyle w:val="9"/>
        <w:tblW w:w="813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305"/>
        <w:gridCol w:w="36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0"/>
                <w:szCs w:val="20"/>
              </w:rPr>
              <w:t>地区</w:t>
            </w:r>
          </w:p>
        </w:tc>
        <w:tc>
          <w:tcPr>
            <w:tcW w:w="2305" w:type="dxa"/>
            <w:shd w:val="clear" w:color="000000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0"/>
                <w:szCs w:val="20"/>
              </w:rPr>
              <w:t>预警结果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  <w:t>河北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张家口市、承德市按橙色管理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山西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忻州市、朔州市、大同市</w:t>
            </w:r>
            <w:r>
              <w:rPr>
                <w:rFonts w:hint="eastAsia" w:ascii="仿宋_GB2312" w:eastAsia="仿宋_GB2312"/>
                <w:sz w:val="20"/>
                <w:szCs w:val="20"/>
              </w:rPr>
              <w:t>按橙色管理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蒙西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橙色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蒙东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赤峰市按橙色管理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辽宁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吉林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  <w:t>浙江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安徽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福建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江西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山东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湖南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广西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海南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  <w:t>云南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西藏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甘肃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橙色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兰州市、白银市、天水市、定西市、平凉市、庆阳市、陇南市、临夏回族自治州、甘南藏族自治州</w:t>
            </w:r>
            <w:r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按绿色管理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青海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宁夏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新疆（含兵团）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橙色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left"/>
        <w:rPr>
          <w:rFonts w:ascii="方正仿宋_GBK" w:eastAsia="方正仿宋_GBK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25"/>
    <w:rsid w:val="000156D7"/>
    <w:rsid w:val="001C5FFA"/>
    <w:rsid w:val="00302157"/>
    <w:rsid w:val="004570FC"/>
    <w:rsid w:val="005228BA"/>
    <w:rsid w:val="00596771"/>
    <w:rsid w:val="0063651E"/>
    <w:rsid w:val="00724F78"/>
    <w:rsid w:val="008133AE"/>
    <w:rsid w:val="008F4525"/>
    <w:rsid w:val="00CD58B4"/>
    <w:rsid w:val="00F7315D"/>
    <w:rsid w:val="00F73996"/>
    <w:rsid w:val="276539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2"/>
    <w:qFormat/>
    <w:uiPriority w:val="0"/>
    <w:pPr>
      <w:spacing w:line="600" w:lineRule="exact"/>
      <w:outlineLvl w:val="0"/>
    </w:pPr>
    <w:rPr>
      <w:rFonts w:ascii="黑体" w:hAnsi="黑体" w:eastAsia="黑体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公文正文"/>
    <w:basedOn w:val="1"/>
    <w:link w:val="13"/>
    <w:qFormat/>
    <w:uiPriority w:val="0"/>
    <w:pPr>
      <w:ind w:firstLine="640" w:firstLineChars="200"/>
    </w:pPr>
    <w:rPr>
      <w:rFonts w:eastAsia="仿宋_GB2312"/>
      <w:sz w:val="32"/>
      <w:szCs w:val="32"/>
    </w:rPr>
  </w:style>
  <w:style w:type="paragraph" w:styleId="4">
    <w:name w:val="Document Map"/>
    <w:basedOn w:val="1"/>
    <w:link w:val="14"/>
    <w:unhideWhenUsed/>
    <w:uiPriority w:val="99"/>
    <w:rPr>
      <w:rFonts w:ascii="宋体"/>
      <w:sz w:val="18"/>
      <w:szCs w:val="18"/>
    </w:rPr>
  </w:style>
  <w:style w:type="paragraph" w:styleId="5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6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8"/>
    <w:link w:val="7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6"/>
    <w:semiHidden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uiPriority w:val="0"/>
    <w:rPr>
      <w:rFonts w:ascii="黑体" w:hAnsi="黑体" w:eastAsia="黑体" w:cs="Times New Roman"/>
      <w:sz w:val="32"/>
      <w:szCs w:val="32"/>
    </w:rPr>
  </w:style>
  <w:style w:type="character" w:customStyle="1" w:styleId="13">
    <w:name w:val="公文正文 Char"/>
    <w:link w:val="3"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4">
    <w:name w:val="文档结构图 Char"/>
    <w:basedOn w:val="8"/>
    <w:link w:val="4"/>
    <w:semiHidden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5">
    <w:name w:val="日期 Char"/>
    <w:basedOn w:val="8"/>
    <w:link w:val="5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342</Words>
  <Characters>1952</Characters>
  <Lines>16</Lines>
  <Paragraphs>4</Paragraphs>
  <TotalTime>0</TotalTime>
  <ScaleCrop>false</ScaleCrop>
  <LinksUpToDate>false</LinksUpToDate>
  <CharactersWithSpaces>2290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2020-03-31T07:11:00Z</dcterms:created>
  <dc:creator>user</dc:creator>
  <cp:lastModifiedBy>editor</cp:lastModifiedBy>
  <dcterms:modified xsi:type="dcterms:W3CDTF">2020-04-03T08:07:06Z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